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4C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Утверждено: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Заместитель директора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снабжению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84C50" w:rsidRP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Е.В.Сидоренко</w:t>
      </w:r>
      <w:proofErr w:type="spellEnd"/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запроса </w:t>
      </w:r>
      <w:r w:rsidR="00A43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ценовых </w:t>
      </w: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котировок</w:t>
      </w:r>
      <w:r w:rsidR="0054137C"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84C50" w:rsidRPr="002F44EC" w:rsidRDefault="00184C50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26"/>
        <w:gridCol w:w="8138"/>
      </w:tblGrid>
      <w:tr w:rsidR="00666A35" w:rsidTr="00E43945">
        <w:tc>
          <w:tcPr>
            <w:tcW w:w="568" w:type="dxa"/>
          </w:tcPr>
          <w:p w:rsidR="00666A35" w:rsidRDefault="0066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8138" w:type="dxa"/>
            <w:vAlign w:val="center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Краснодарского края «Центр по организации питания учреждений социальной защиты населения»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2.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138" w:type="dxa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3500051, Краснодарский край,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3.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138" w:type="dxa"/>
            <w:vAlign w:val="center"/>
          </w:tcPr>
          <w:p w:rsidR="00666A35" w:rsidRDefault="001764CC" w:rsidP="0007384F">
            <w:hyperlink r:id="rId9" w:history="1"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5213A" w:rsidTr="00E43945">
        <w:tc>
          <w:tcPr>
            <w:tcW w:w="568" w:type="dxa"/>
          </w:tcPr>
          <w:p w:rsidR="0035213A" w:rsidRDefault="0035213A" w:rsidP="006D2E3B">
            <w:r>
              <w:t>4.</w:t>
            </w:r>
          </w:p>
        </w:tc>
        <w:tc>
          <w:tcPr>
            <w:tcW w:w="1926" w:type="dxa"/>
          </w:tcPr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8138" w:type="dxa"/>
          </w:tcPr>
          <w:p w:rsidR="0035213A" w:rsidRDefault="0039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2249613</w:t>
            </w:r>
          </w:p>
          <w:p w:rsidR="0035213A" w:rsidRDefault="003956CA" w:rsidP="002E5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</w:t>
            </w:r>
            <w:r w:rsidR="002E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F3CEE" w:rsidTr="00E43945">
        <w:tc>
          <w:tcPr>
            <w:tcW w:w="568" w:type="dxa"/>
          </w:tcPr>
          <w:p w:rsidR="00CF3CEE" w:rsidRDefault="00CF3CEE" w:rsidP="006D2E3B">
            <w:r>
              <w:t>5.</w:t>
            </w:r>
          </w:p>
        </w:tc>
        <w:tc>
          <w:tcPr>
            <w:tcW w:w="1926" w:type="dxa"/>
          </w:tcPr>
          <w:p w:rsidR="00CF3CEE" w:rsidRDefault="00CF3CEE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8138" w:type="dxa"/>
            <w:vAlign w:val="center"/>
          </w:tcPr>
          <w:p w:rsidR="00CF3CEE" w:rsidRDefault="00CF3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Шиянь Павел Леонидович</w:t>
            </w:r>
          </w:p>
        </w:tc>
      </w:tr>
      <w:tr w:rsidR="0015324A" w:rsidTr="00E43945">
        <w:tc>
          <w:tcPr>
            <w:tcW w:w="568" w:type="dxa"/>
          </w:tcPr>
          <w:p w:rsidR="0015324A" w:rsidRDefault="00CF3CEE" w:rsidP="006D2E3B">
            <w:r>
              <w:t>6</w:t>
            </w:r>
            <w:r w:rsidR="0015324A">
              <w:t>.</w:t>
            </w:r>
          </w:p>
        </w:tc>
        <w:tc>
          <w:tcPr>
            <w:tcW w:w="1926" w:type="dxa"/>
          </w:tcPr>
          <w:p w:rsidR="0015324A" w:rsidRDefault="0015324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заказчика</w:t>
            </w:r>
          </w:p>
        </w:tc>
        <w:tc>
          <w:tcPr>
            <w:tcW w:w="8138" w:type="dxa"/>
          </w:tcPr>
          <w:p w:rsidR="0015324A" w:rsidRPr="0034197F" w:rsidRDefault="001764CC" w:rsidP="00247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47501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www.copuszn.ru</w:t>
              </w:r>
            </w:hyperlink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7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Pr="00247501" w:rsidRDefault="00F01A97" w:rsidP="0035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8138" w:type="dxa"/>
            <w:vAlign w:val="center"/>
          </w:tcPr>
          <w:p w:rsidR="00F01A97" w:rsidRDefault="00DD0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8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опубликования</w:t>
            </w:r>
            <w:r w:rsidR="00B0670F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</w:t>
            </w:r>
          </w:p>
        </w:tc>
        <w:tc>
          <w:tcPr>
            <w:tcW w:w="8138" w:type="dxa"/>
            <w:vAlign w:val="center"/>
          </w:tcPr>
          <w:p w:rsidR="00F01A97" w:rsidRDefault="0020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A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</w:tr>
      <w:tr w:rsidR="00F01A97" w:rsidTr="00DD0282">
        <w:tc>
          <w:tcPr>
            <w:tcW w:w="568" w:type="dxa"/>
          </w:tcPr>
          <w:p w:rsidR="00F01A97" w:rsidRDefault="00CF3CEE" w:rsidP="006D2E3B">
            <w:r>
              <w:t>9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8138" w:type="dxa"/>
            <w:vAlign w:val="center"/>
          </w:tcPr>
          <w:p w:rsidR="00F01A97" w:rsidRPr="00DD0282" w:rsidRDefault="001B0909" w:rsidP="00D65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  <w:r w:rsidR="003956CA" w:rsidRPr="00DD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D0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квашеные)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10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заказа</w:t>
            </w:r>
          </w:p>
        </w:tc>
        <w:tc>
          <w:tcPr>
            <w:tcW w:w="8138" w:type="dxa"/>
            <w:vAlign w:val="center"/>
          </w:tcPr>
          <w:p w:rsidR="00F01A97" w:rsidRDefault="00F01A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A85E6C" w:rsidRPr="00A85E6C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котировочной заявки, в том числе подаваемой в форме электронного документа</w:t>
            </w:r>
            <w:r w:rsidR="00A85E6C" w:rsidRPr="00A85E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85E6C" w:rsidRPr="00DD0282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DD0282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DD0282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A85E6C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01A97" w:rsidRPr="00A85E6C" w:rsidRDefault="00A85E6C"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*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должен быть подписан ЭЦП (электронной цифровой подписью)</w:t>
            </w: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38" w:type="dxa"/>
          </w:tcPr>
          <w:tbl>
            <w:tblPr>
              <w:tblW w:w="8309" w:type="dxa"/>
              <w:tblLayout w:type="fixed"/>
              <w:tblLook w:val="01E0" w:firstRow="1" w:lastRow="1" w:firstColumn="1" w:lastColumn="1" w:noHBand="0" w:noVBand="0"/>
            </w:tblPr>
            <w:tblGrid>
              <w:gridCol w:w="3915"/>
              <w:gridCol w:w="4394"/>
            </w:tblGrid>
            <w:tr w:rsidR="00F01A97" w:rsidRPr="00E832BE" w:rsidTr="00896130">
              <w:tc>
                <w:tcPr>
                  <w:tcW w:w="3915" w:type="dxa"/>
                </w:tcPr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ФИРМЕННЫЙ БЛАНК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</w:p>
                <w:p w:rsidR="00F01A97" w:rsidRP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Исх.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 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№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4394" w:type="dxa"/>
                </w:tcPr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</w:t>
                  </w:r>
                  <w:proofErr w:type="gramStart"/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</w:t>
                  </w:r>
                  <w:proofErr w:type="gramEnd"/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автономного учреждения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Краснодарского края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«Центр по организации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итания учреждений социальной защиты населения»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Е.Н.Гулой</w:t>
                  </w:r>
                  <w:proofErr w:type="spellEnd"/>
                </w:p>
              </w:tc>
            </w:tr>
          </w:tbl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Котировочная заявка</w:t>
            </w: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1. Наименование (Ф.И.О.) участника размещения заказа (с указанием организационно-правовой формы): ________________</w:t>
            </w:r>
            <w:r w:rsidR="00CF3CEE" w:rsidRP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2. Место нахождения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(юридический и фактический адрес)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Телефон: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Факс: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E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-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mail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F01A97" w:rsidRPr="00E832BE" w:rsidRDefault="00CF3CEE" w:rsidP="00E832BE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Банковские реквизиты: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proofErr w:type="gram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proofErr w:type="spell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</w:t>
            </w:r>
            <w:proofErr w:type="spell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№  ________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к/счет № ________ 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БИК __________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Изучив извещение о проведении запроса котировок, размещенное на сайте _____________, настоящей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котировочной заявкой выражаем свое согласие поставить указанные ниже товары, в 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указанных объемах и по указанным ценам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на условиях договора, обозначенных в извещении о проведении запроса котировок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от   «_____»  ___________</w:t>
            </w:r>
            <w:r w:rsidRPr="00E83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3C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ода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№____.</w:t>
            </w:r>
          </w:p>
          <w:p w:rsidR="00F01A97" w:rsidRDefault="00F01A97" w:rsidP="00E832B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4. </w:t>
            </w:r>
            <w:r w:rsidRPr="00E832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Наименование, характеристики и количество поставляемых товаров </w:t>
            </w:r>
          </w:p>
          <w:tbl>
            <w:tblPr>
              <w:tblW w:w="77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140"/>
              <w:gridCol w:w="3197"/>
              <w:gridCol w:w="1984"/>
            </w:tblGrid>
            <w:tr w:rsidR="00282C5A" w:rsidRPr="00E832BE" w:rsidTr="002E57DC">
              <w:trPr>
                <w:trHeight w:hRule="exact" w:val="59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282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товаров</w:t>
                  </w: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и характеристики  предлагаемых товаров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 руб.</w:t>
                  </w:r>
                </w:p>
              </w:tc>
            </w:tr>
            <w:tr w:rsidR="00282C5A" w:rsidRPr="00E832BE" w:rsidTr="002E57DC">
              <w:trPr>
                <w:trHeight w:hRule="exact" w:val="43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5.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 xml:space="preserve">Цена предлагаемых мною товаров, работ, услуг включает в себя все расходы, связанные с поставкой товара, выполнением работ, оказанием услуг, а также расходы на страхование, налоги, таможенные пошлины и другие обязательные платежи. 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Руководитель                               _____________                                  _________</w:t>
            </w:r>
            <w:r w:rsidR="00282C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__</w:t>
            </w: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____                                                                                  </w:t>
            </w:r>
          </w:p>
          <w:p w:rsidR="00F01A97" w:rsidRDefault="00C127E9" w:rsidP="00C127E9">
            <w:pPr>
              <w:jc w:val="both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                </w:t>
            </w:r>
            <w:r w:rsidR="00AC7E5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(место печати)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(подпись)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  <w:t xml:space="preserve">        Ф.И.О.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 количество поставляемых товаров</w:t>
            </w:r>
          </w:p>
        </w:tc>
        <w:tc>
          <w:tcPr>
            <w:tcW w:w="8138" w:type="dxa"/>
          </w:tcPr>
          <w:p w:rsidR="00565D73" w:rsidRPr="00576A0D" w:rsidRDefault="00DC004A" w:rsidP="00B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квашеная шинкованная</w:t>
            </w:r>
            <w:r w:rsidR="00576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15948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 нашинкованная полосками не более 12 мм., без крупных кусков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овощные компоненты равномерно распределены, сочная, плотная, хрустящая, кисловато-солоноватый вкус, без горечи, пл./ведро, 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3858-73 или ТУ производителя, СанПиН 2.3.2.1078-01</w:t>
            </w:r>
            <w:r w:rsidR="00BE6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гарантийному сроку и (или) объему предоставления гарантий качества товара</w:t>
            </w:r>
          </w:p>
        </w:tc>
        <w:tc>
          <w:tcPr>
            <w:tcW w:w="8138" w:type="dxa"/>
            <w:vAlign w:val="center"/>
          </w:tcPr>
          <w:p w:rsidR="00F01A97" w:rsidRPr="001B0909" w:rsidRDefault="00565D73" w:rsidP="00DC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C0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 от срока годности на момент поставки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Место доставки поставляемых товаров</w:t>
            </w:r>
          </w:p>
        </w:tc>
        <w:tc>
          <w:tcPr>
            <w:tcW w:w="8138" w:type="dxa"/>
          </w:tcPr>
          <w:p w:rsidR="00F01A97" w:rsidRDefault="00AC7E58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 заказчика по адресам филиалов:</w:t>
            </w:r>
          </w:p>
          <w:tbl>
            <w:tblPr>
              <w:tblW w:w="7883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7371"/>
            </w:tblGrid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Армавир,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реабилитационном центре для лиц с умственной отсталостью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352947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Армавир, х. Красная Поляна,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Баррикадная, 67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№6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163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Апшеронском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Нефтяная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Красная, 1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Апшеронском районе.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352685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Апшеронский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  <w:tr w:rsidR="003B5CA3" w:rsidRPr="00005ACF" w:rsidTr="00E43945">
              <w:trPr>
                <w:trHeight w:val="103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Горячеключевском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Горячеключевском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353286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Горячеключевской район, 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Черноморская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Восточная,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352612, Белореченский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Нижневеденеевский,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Белореченском районе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Белореченск,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27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Выселковском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353115, Выселковский район, 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Выселковском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х.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Малеванный,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Южная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Камышеватском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Ейский район, ст. Камышеватская,  ул. Красная, 215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 реабилитационном центре для лиц с психическими расстройствами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Ейск,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 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 Красноармейском 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Красноармейский район, пос. Октябрьский,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таронижес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теблиевская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Полтавская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Кавказском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Кропоткинском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352380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Кропоткин,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Вокзальная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76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Кореновск, ул. Бувальцева, 87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Крымском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Киевском 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Крымский район, с. Киевское,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Привокзальная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352410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Курганинский район, ст. Константиновская, ул. Красная, 22</w:t>
                  </w:r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Луговая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Курганинский район, ст. Родниковская,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23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Кущевском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Шкуринско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Кущевский район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Шкуринская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Лабинске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Чамлыкская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Упорная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Международная,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пер. Нефтяников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B5CA3" w:rsidRPr="00005ACF" w:rsidTr="00E43945">
              <w:trPr>
                <w:trHeight w:val="9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Вознесенская, ул. Ленина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Ленинградском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353740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Ленинградская,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Хлеборобов, 291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Мостовском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Боженко,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3B5CA3" w:rsidRPr="00005ACF" w:rsidTr="00E43945">
              <w:trPr>
                <w:trHeight w:val="12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Новороссийске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353915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Новороссийск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Пархоменко, 6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Отрадненском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Отрадненском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352253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Гусаровское, ул. Подгорная, 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Отрадненском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Надежненском специальном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Трактовая, 36 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Павловском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352065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Павловский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Атаманская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Степная, 8</w:t>
                  </w:r>
                </w:p>
              </w:tc>
            </w:tr>
            <w:tr w:rsidR="003B5CA3" w:rsidRPr="00005ACF" w:rsidTr="00E43945">
              <w:trPr>
                <w:trHeight w:val="114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Приморско-Ахтарском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Бородинском специальном доме-интернате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353893, Приморско-Ахтарский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Ленина, 15 </w:t>
                  </w:r>
                </w:p>
              </w:tc>
            </w:tr>
            <w:tr w:rsidR="003B5CA3" w:rsidRPr="00005ACF" w:rsidTr="00E43945">
              <w:trPr>
                <w:trHeight w:val="87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353263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Северский район, 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Михайловское, ул. Набережная, 1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Славянском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Славянском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353590, Славянский район, ст. Анастасиевская,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30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Темрюкском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Темрюкском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353501, г. Темрюк, ул. Калинина, 117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352701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 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352720,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Ленина, 48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352101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Фастовецкая, ул. Курганная, 19</w:t>
                  </w:r>
                </w:p>
              </w:tc>
            </w:tr>
            <w:tr w:rsidR="003B5CA3" w:rsidRPr="00005ACF" w:rsidTr="00E43945">
              <w:trPr>
                <w:trHeight w:val="13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Еремизино-Борисовская,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77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Архангельская, ул. Советская, 175 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№3 (в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Тихорецкий район, ст. Терновская, ул. Комсомольская, 76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Усть-Лабинск,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Д.Бедного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86</w:t>
                  </w:r>
                </w:p>
              </w:tc>
            </w:tr>
            <w:tr w:rsidR="003B5CA3" w:rsidRPr="00005ACF" w:rsidTr="00E43945">
              <w:trPr>
                <w:trHeight w:val="552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Краснодар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350011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Старокубанская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36/2</w:t>
                  </w:r>
                </w:p>
              </w:tc>
            </w:tr>
          </w:tbl>
          <w:p w:rsidR="00005ACF" w:rsidRPr="001B0909" w:rsidRDefault="00005ACF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</w:t>
            </w:r>
          </w:p>
        </w:tc>
        <w:tc>
          <w:tcPr>
            <w:tcW w:w="8138" w:type="dxa"/>
            <w:vAlign w:val="center"/>
          </w:tcPr>
          <w:p w:rsidR="00F01A97" w:rsidRPr="001B0909" w:rsidRDefault="001B0909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541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заключения договора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6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1529"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невключенных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цену товаров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A8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Цена 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оставщика по месту нахождения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проведения разгрузочно-погрузочных работ, складирование на склад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транспортные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оставщика и прочие расходы по поставке товара.</w:t>
            </w:r>
            <w:proofErr w:type="gramEnd"/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7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</w:p>
        </w:tc>
        <w:tc>
          <w:tcPr>
            <w:tcW w:w="8138" w:type="dxa"/>
            <w:vAlign w:val="center"/>
          </w:tcPr>
          <w:p w:rsidR="001E1529" w:rsidRDefault="008310F7" w:rsidP="001E152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10F7">
              <w:rPr>
                <w:rFonts w:ascii="Times New Roman" w:hAnsi="Times New Roman" w:cs="Times New Roman"/>
                <w:sz w:val="24"/>
                <w:szCs w:val="24"/>
              </w:rPr>
              <w:t>909 036,00</w:t>
            </w:r>
            <w:r w:rsidR="00D65E3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E1529" w:rsidRPr="001E1529" w:rsidRDefault="001E1529" w:rsidP="001E152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FA21F4" w:rsidRDefault="00F01A97" w:rsidP="00FA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1764CC">
        <w:trPr>
          <w:trHeight w:val="6253"/>
        </w:trPr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8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максимальной цены договора</w:t>
            </w:r>
          </w:p>
        </w:tc>
        <w:tc>
          <w:tcPr>
            <w:tcW w:w="8138" w:type="dxa"/>
          </w:tcPr>
          <w:p w:rsidR="00CD1730" w:rsidRDefault="00CD1730" w:rsidP="00CD173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начальной максимальной цена договора определен путем изучения рыночной стоимости продуктов питания, в том числе </w:t>
            </w:r>
            <w:r w:rsidRPr="001E152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данных, содержащихся в мониторинге цен региональной энергетической комиссии - департамента цен и тарифов Краснодарского края (адрес в сети Интернет - </w:t>
            </w:r>
            <w:hyperlink r:id="rId11" w:history="1">
              <w:r w:rsidRPr="004A5D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www.rek23.ru</w:t>
              </w:r>
            </w:hyperlink>
            <w:r w:rsidRPr="001E1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tbl>
            <w:tblPr>
              <w:tblW w:w="7600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1134"/>
              <w:gridCol w:w="425"/>
              <w:gridCol w:w="851"/>
              <w:gridCol w:w="1134"/>
              <w:gridCol w:w="850"/>
              <w:gridCol w:w="709"/>
              <w:gridCol w:w="709"/>
              <w:gridCol w:w="1276"/>
            </w:tblGrid>
            <w:tr w:rsidR="00D74ADC" w:rsidRPr="00D74ADC" w:rsidTr="00DC004A">
              <w:trPr>
                <w:trHeight w:val="630"/>
              </w:trPr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  <w:r w:rsidR="00111224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изм.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</w:t>
                  </w:r>
                  <w:r w:rsid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ичест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Цена, руб. за единицу товара, работы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 единицы руб.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DC004A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Начальная (максимальная) цена по позиции, руб.</w:t>
                  </w:r>
                </w:p>
              </w:tc>
            </w:tr>
            <w:tr w:rsidR="00D74ADC" w:rsidRPr="00D74ADC" w:rsidTr="00DC004A">
              <w:trPr>
                <w:trHeight w:val="2797"/>
              </w:trPr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Данные  мониторинга РЭК – департамента цен и та</w:t>
                  </w:r>
                  <w:r w:rsidR="007F21C1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рифов КК</w:t>
                  </w:r>
                  <w:r w:rsidR="007F21C1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(www.rek23.ru. от 01.05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.2012г.)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831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Коммерческое предложение:  ООО «</w:t>
                  </w:r>
                  <w:r w:rsidR="008310F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Конитек-Юг</w:t>
                  </w: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»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76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</w:t>
                  </w:r>
                  <w:r w:rsidR="008310F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оммерческое предложение:  ООО </w:t>
                  </w:r>
                  <w:r w:rsidR="001764CC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«</w:t>
                  </w:r>
                  <w:r w:rsidR="008310F7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Хорека</w:t>
                  </w:r>
                  <w:bookmarkStart w:id="0" w:name="_GoBack"/>
                  <w:bookmarkEnd w:id="0"/>
                  <w:r w:rsidR="001764CC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»</w:t>
                  </w: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4ADC" w:rsidRPr="00D74ADC" w:rsidTr="00DC004A">
              <w:trPr>
                <w:trHeight w:val="13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74ADC" w:rsidRPr="00D74ADC" w:rsidTr="00DC004A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DC004A" w:rsidP="00DC0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Капуста квашеная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D74ADC" w:rsidRDefault="00DC004A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15948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8310F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8310F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8310F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8310F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D74ADC" w:rsidRDefault="008310F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909 036,00</w:t>
                  </w:r>
                </w:p>
              </w:tc>
            </w:tr>
            <w:tr w:rsidR="00D74ADC" w:rsidRPr="00D74ADC" w:rsidTr="00111224">
              <w:trPr>
                <w:trHeight w:val="393"/>
              </w:trPr>
              <w:tc>
                <w:tcPr>
                  <w:tcW w:w="632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Начальная (максимальная) цена договора (цена лота),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ADC" w:rsidRPr="00111224" w:rsidRDefault="008310F7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909 036,00</w:t>
                  </w: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9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92582E"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котировочных заявок</w:t>
            </w:r>
            <w:r w:rsidR="0092582E">
              <w:rPr>
                <w:rFonts w:ascii="Times New Roman" w:hAnsi="Times New Roman" w:cs="Times New Roman"/>
                <w:sz w:val="24"/>
                <w:szCs w:val="24"/>
              </w:rPr>
              <w:t>, в том числе в форме электронного документа</w:t>
            </w:r>
          </w:p>
        </w:tc>
        <w:tc>
          <w:tcPr>
            <w:tcW w:w="8138" w:type="dxa"/>
            <w:vAlign w:val="center"/>
          </w:tcPr>
          <w:p w:rsidR="0092582E" w:rsidRDefault="0092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350051,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  <w:r w:rsidR="0001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A97" w:rsidRPr="00111224" w:rsidRDefault="0017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20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005ACF" w:rsidP="00FF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минут 10.05.2012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8152F0" w:rsidP="0011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14.05.2012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43D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условия оплаты поставки товаров</w:t>
            </w:r>
          </w:p>
        </w:tc>
        <w:tc>
          <w:tcPr>
            <w:tcW w:w="8138" w:type="dxa"/>
          </w:tcPr>
          <w:p w:rsidR="00F01A97" w:rsidRPr="00DB2DDF" w:rsidRDefault="00DB2DDF" w:rsidP="00D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Оплата производится в форме безналичного расчета за фактически поставленную продукцию в течение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сорока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пяти) банковских дней в размере 100% на основании счета, счета-фактуры и товарно-транспортной накладной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предоставления Поставщиком документов, указанных в подпункте </w:t>
            </w:r>
            <w:r w:rsidRPr="00DB2DDF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оговора.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5171C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победителем в проведении запроса котировок договора со дня подписания протокола рассмотрения и оценки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A7345D" w:rsidP="00A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календарных дней 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об отсутствии в реестре недобросовестных поставщиков сведений об участниках размещения заказа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участников запроса котировок, сведения о которых находятся в реестре недобросовестных поставщиков, не рассматриваются и подлежат отклонению единой комиссией заказчика.</w:t>
            </w:r>
          </w:p>
        </w:tc>
      </w:tr>
      <w:tr w:rsidR="00F01A97" w:rsidTr="00E43945">
        <w:trPr>
          <w:trHeight w:val="1797"/>
        </w:trPr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D22F07"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договора, заключаемого по результатам проведения запроса котировок</w:t>
            </w:r>
          </w:p>
        </w:tc>
        <w:tc>
          <w:tcPr>
            <w:tcW w:w="8138" w:type="dxa"/>
          </w:tcPr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на поставку продуктов питания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« ___ »_______ 20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4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Государственное автономное учреждение Краснодарского края «Центр по организации питания учреждений социальной защиты населения» (ГАУ КК «ЦОП УСЗН»), именуемое в дальнейшем «Покупатель»,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__________, действующего на основании 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 одной стороны, и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028" w:rsidRPr="005C1028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именуемое в дальнейшем «Поставщик»,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___________, действующего на основании __________,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другой стороны, в дальнейшем именуемые «Стороны», с соблюдением требований Федерального закона от 18.07.2011 года № 223-ФЗ «О закупках товаров, работ,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аключили настоящий договор (далее – Договор) о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нижеследующем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1. Предмет договора</w:t>
            </w:r>
          </w:p>
          <w:p w:rsidR="005C1028" w:rsidRPr="005C1028" w:rsidRDefault="005C1028" w:rsidP="005C1028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обязуется в течение 1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(ста 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тридцати пя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ти) календарных дней со дня подписания настоящего Договора поставлять продукты питания (далее – Товар), согласно специфи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кации, являющейся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к настоящему Договору и поданным заявкам Покупателя, по адресам, указанным в Приложением №2 к настоящему Договору, а Покупатель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обязуется принять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1.2. Наименование закупаемого товара, потребительские свойства, информация о качестве закупаемого товара, сроке годности, требования к таре, упаковке, фасовке товара, количество товара определяются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2. Цена договора и порядок расчётов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2.1. Оплата по Договору производится за счет денежных средств от приносящей доход деятельности.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2.2. Цена Договора определяется в соответствии с Приложением №1 к настоящему Договору и составляет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__________ (___________) 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товара.</w:t>
            </w:r>
            <w:proofErr w:type="gramEnd"/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Покупатель производит оплату товара по безналичному расчету на основании счёта (счета-фактуры) по факту поставки товара в течение 45 (сорока пяти) банковских дней после подписания Покупателем товарной накладной и предоставления Поставщиком документов, указанных в подпункте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 Цена Договора может изменяться в ходе его исполнения в следующих случаях: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2.5.1. Цена Договора может быть изменена по соглашению Сторон в случае изменения предусмотренных Договором количества товара и иных условий исполнения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Ненадлежащ</w:t>
            </w:r>
            <w:r w:rsidR="00F96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оформленные документы должны быть переделаны Поставщиком и переданы Покупателю (Грузополучателю) в течение 3 (трех) календарных дней.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2.7. Расчеты по настоящему Договору осуществляются в рублях Российской Федерации.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3.Условия поставки и приёмка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3.1. Поставка товара осуществляется по наименованию, количеству и цене в соответствии с Приложением №1 к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3.2. Поставка товара осуществляется Поставщиком на следующий день после получения заявки Покупателя, направленной по факсу или на электронный адрес Поставщика ___________________, по форме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№3 к настоящему Договору, в соответствии со следующим графиком: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городской местности: в рабочие дни Покупателя, с 09-00 до 16-00 часов;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местности: в рабочие дни Покупателя, с 08-00 до 15-00 часов.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3.3. Переход права собственности на товар происходит в момент приема товара Покупателем в соответствии с разделом 4</w:t>
            </w:r>
            <w:r w:rsidRPr="005C1028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4. Порядок приемки товаров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 Передача, проверка товара на соответствие его требованиям по количеству, качеству, установленным настоящим Договором производятся в присутствии представителей Поставщика и Покупателя на площадях Покупателя. По результатам проверки товара: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4.1.1. В случае отсутствия недостатков поставленного товара, Покупатель подписывает и передает Поставщику товарную накладную.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4.1.2. В случае обнаружения Покупателем недостатков (бракованный товар, скрытый дефект) поставленного товара, Покупатель составляет и передает Поставщику в письменной форме мотивированный отказ.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4.2. Товарная накладная подписывается Покупателем после устранения Поставщиком недостатков, выявленных Покупателем при приемке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4.3. Поставщик и Покупатель вправе проводить экспертизу с целью определения соответствия качества товара качеству на данный товар, сложившемуся на момент проведения экспертизы.</w:t>
            </w:r>
          </w:p>
          <w:p w:rsid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 выявлении несоответствия качества товара качеству на данный товар, сложившемуся на момент проведения экспертизы, Поставщик и Покупатель документально фиксируют все выявленные нарушения и информируют об этом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FD1EFA" w:rsidRPr="005C1028" w:rsidRDefault="00FD1EFA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5. Гарантии качества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5.1. Качество, срок годности поставляемых товаров на момент поставки по Договору должны соответствовать ГОСТам, ТУ, требованиям Российской сертификации и подтверждаться соответствующими документами, а также требованиям, указанным в Приложении №1.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5.2. Качество продуктов питания подтверждается сертификатами (декларациями) соответствия, удостоверениями качества и безопасности, </w:t>
            </w:r>
            <w:r w:rsidRPr="005C1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ветеринарными справками (свидетельствами),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оформленными в соответствии с требованиями действующего законодательства.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5.3. Поставщик гарантирует Покупателю сохранение потребительских свой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одуктов питания в течение установленных сроков годности при условии соблюдения Покупателем условий хранения.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 В случае нарушения п. 5.1 настоящего Договора, Поставщик производит замену некачественной продукции в течение 24 (двадцати четырех) часов с момента получения соответствующего уведомления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5.4.1. В случае повторного нарушения п. 5.1 настоящего Договора действия Поставщика приравниваются к ненадлежащему исполнению обязательств по настоящему Договору и влекут ответственность, предусмотренную разделом 8 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D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и права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 Покупатель обязуется:</w:t>
            </w:r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6.1.1. П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6.2.1. Поставлять товар в соответствии с заявками Покупателя в сроки, указанные в пункте 1.1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и пункте 3.2.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6.2.2. Поставлять Покупателю товар, упакованный в тару (упаковку), обеспечивающую его сохранность при перевозке и хранении.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6.2.3. Обеспечить сохранность товара при перевозке и хранении.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 Передать Покупателю одновременно с товаром: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счет (счет-фактуру);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товарную накладную на поставляемый товар;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графе «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рузополучатель» товарной накладной и счета-фактуры должны быть обязательно указаны наименование и адрес филиала, куда производилась поставка товара;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 оформленные документы, подтверждающие соответствие качества продукции, предусмотренные для данной продукции соответствующими федеральными законами РФ и иными нормативными актами (декларации о соответствии, действующие сертификаты, гигиенические заключения, ветеринарные свидетельства на поставляемый товар животного происхождения и др.). </w:t>
            </w:r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случае истечения, в период действия настоящего Договора, срока действия документов, подтверждающих соответствие качества поставляемой продукции, Поставщик обязуется получить в установленном законодательством РФ порядке указанные документы на новый срок действия и представить их копии (надлежаще заверенные) в течение 3 (трех) календарных дней Покупателю.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6.2.5. В случае обнаружения недостатков товара (бракованный товар, скрытый дефект), несоответствия товара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пецификации, являющейся Приложением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№1 к настоящему Договору, выявленных Покупателем при получении товара,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6.2.5.1. В течение одного календарного дня произвести замену некачественного товара и не соответствующего товара на товар надлежащего качества и соответствия.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6.2.5.2. В случае обнаружения Покупателем скрытого дефекта товара, в срок не позднее 24 (двадцати четырех) часов, с момента получения соответствующего уведомления Покупателя произвести замену такого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6.2.5.3. Обеспечить самовывоз со склада филиала Покупателя некачественного, бракованного товара и доставку замененного товара в филиал Покупателю своими силами и за свой счет.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 Покупатель вправе отказаться: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6.3.1. От оплаты товара ненадлежащего качества (бракованного товара) или не соответствующего заявке по количеству и ассортименту, а если такой товар оплачен, потребовать возврата уплаченных сумм впредь до устранения недостатков.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6.3.2. От принятия товара, поставка которого просрочена, уведомив об этом Поставщика.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7. Срок действия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Настоящий Договор вступает в силу с момента его подписания Сторонами и действует до 30 ноября 2012 года, а в части взаиморасчетов до полного исполнения Сторонами своих обязательств по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8. Ответственность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8.2. В случае просрочки исполнения Покупателем обязательства, предусмотренного настоящим Договором,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в соответствии с действующим законодательством.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8.3. В случае ненадлежащего исполнения Поставщиком своих обязательств, предусмотренных настоящим Договором (в том числе нарушения п. 6.2.4. настоящего Договора), а также при поставке товара ненадлежащего качества, просрочке исполнения обязательств, Поставщик уплачивает Покупателю неустойку в размере 5% процентов от общей цены настоящего Договора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случай нарушения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8.4. Уплата Поставщиком неустойки за не исполнение или не надлежащее исполнение своих обязательств по настоящему Договору, не освобождает Поставщика от обязанности возместить Покупателю убытки в их полном размере, вызванных таким не исполнением и (или) не надлежащим исполнением обязательств.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8.5. Поставщик несёт полную ответственность за соблюдение норм пожарной, экологической, санитарной безопасности, техники безопасности при выполнении всех работ связанных с поставкой Продукции, в том числе при ее доставке и выгрузке в пунктах назначения.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9. Обстоятельства непреодолимой силы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Стороны были не в состоянии предвидеть и предотвратить.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9.2.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9.4. Если обстоятельства, указанные в п. 9.1 настоящего Договора, будут длиться более двух календарных месяцев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уведомления, Стороны вправе расторгнуть настоящий договор по соглашению без требования возмещения убытков, понесенных в связи с наступлением таких обстоятельств.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10. Порядок изменения и расторжения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10.1. В случае наличия претензий, споров, разногласий относительно исполнения одной из Сторон Договора своих обязательств, другая Сторона Договора обязана направить претензию. В отношении всех претензий, направляемых по настоящему Договору, Сторона, к которой адресована претензия, должна дать письменный ответ по существу претензии в срок не позднее 2 (двух) рабочих дней с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ее получения. </w:t>
            </w: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10.2.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совместного протокола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урегулирования споров.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10.3. Любые споры, не урегулированные во внесудебном порядке, разрешаются Арбитражным судом Краснодарского края.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10.4. Настоящий </w:t>
            </w:r>
            <w:proofErr w:type="gramStart"/>
            <w:r w:rsidR="006F1DB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требованию Покупателя в случае нарушения Поставщиком условий Договора, о чем Покупатель уведомляет в письменном виде Поставщика не менее чем за 5 (пять) дней, по соглашению Сторон при условии полного взаиморасчета между Сторонами или по решению суда по основаниям, предусмотренным гражданским законодательством.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11. Заключительные положения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11.1. Любые изменения и дополнения к настоящему Договору, не противоречащие действующему законодательству РФ, оформляются в письменной форме в виде дополнительных соглашений к нему и подписываются обеими Сторонами.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11.2.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11.3. Во всем, что не предусмотрено настоящим Договором, Стороны руководствуются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11.4. Настоящий Договор составлен в 2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 настоящему договору прилагаются: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– Спецификация.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2 – Адреса филиалов.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3 – Форма заявки на поставку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12. Юридические адреса, банковские реквизиты и подписи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: Государственное автономное учреждение Краснодарского края «Центр по организации питания учреждений социальной защиты населения»,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Юр. 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дрес: 350051,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Краснодар, ул.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Лазурная, 68,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ИНН 2311127638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КПП 231101001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финансам, бюджету и контролю Краснодарского края (ГАУ КК «ЦОП УСЗН» л/с 830710080) 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/с40601810900003000001 в ГРКЦ ГУ Банка России по Краснодарскому краю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БИК 040349001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ТС (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20.00.00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C1028" w:rsidRPr="005C1028" w:rsidRDefault="006F1DB4" w:rsidP="006F1DB4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56"/>
              <w:tblW w:w="12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7"/>
              <w:gridCol w:w="4687"/>
            </w:tblGrid>
            <w:tr w:rsidR="005C1028" w:rsidRPr="005C1028" w:rsidTr="00E43945">
              <w:trPr>
                <w:trHeight w:val="1787"/>
              </w:trPr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6209" w:rsidRPr="004C6209" w:rsidRDefault="005C1028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="004C6209"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4C6209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1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______ № _____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СПЕЦИФИКАЦИЯ</w:t>
                  </w:r>
                </w:p>
                <w:tbl>
                  <w:tblPr>
                    <w:tblStyle w:val="a3"/>
                    <w:tblW w:w="73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850"/>
                    <w:gridCol w:w="851"/>
                    <w:gridCol w:w="709"/>
                    <w:gridCol w:w="708"/>
                    <w:gridCol w:w="567"/>
                    <w:gridCol w:w="709"/>
                    <w:gridCol w:w="425"/>
                    <w:gridCol w:w="567"/>
                    <w:gridCol w:w="709"/>
                    <w:gridCol w:w="709"/>
                  </w:tblGrid>
                  <w:tr w:rsidR="00F36750" w:rsidTr="00751D8D">
                    <w:tc>
                      <w:tcPr>
                        <w:tcW w:w="546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Наименование товара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Требования к характеристикам товара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10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Качество товара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left="-107" w:right="-6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Срок годности на момент поставки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Периодичность поставки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9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Количество,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кг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Цена за ед.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Стоимость по позиции руб.</w:t>
                        </w: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Потребительские свойства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F36750">
                        <w:pPr>
                          <w:widowControl w:val="0"/>
                          <w:spacing w:line="240" w:lineRule="atLeast"/>
                          <w:ind w:left="-108" w:right="-14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Тара, упаковка, фасовка</w:t>
                        </w:r>
                      </w:p>
                    </w:tc>
                    <w:tc>
                      <w:tcPr>
                        <w:tcW w:w="708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6641" w:type="dxa"/>
                        <w:gridSpan w:val="10"/>
                      </w:tcPr>
                      <w:p w:rsidR="00F36750" w:rsidRPr="00F36750" w:rsidRDefault="00F36750" w:rsidP="00F36750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Итого цена договора: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36750" w:rsidRDefault="00F36750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2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</w:t>
                  </w:r>
                  <w:r w:rsid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 № ______</w:t>
                  </w:r>
                </w:p>
                <w:p w:rsidR="00D733CD" w:rsidRPr="00751D8D" w:rsidRDefault="00D733CD" w:rsidP="00751D8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ДРЕСА ФИЛИАЛОВ</w:t>
                  </w:r>
                </w:p>
                <w:tbl>
                  <w:tblPr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7087"/>
                  </w:tblGrid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ind w:right="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Армавир, ул. Ленина,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34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№3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реабилитационном центре для лиц с умственной отсталостью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352947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Армавир, х. Красная Поляна, ул.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Баррикадная, 67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№6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163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Апшеронском районе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Апшеронском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352654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Нефтяная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Красная,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Апшеронском районе. Отделение №3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352685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Апшеронский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</w:t>
                        </w:r>
                      </w:p>
                    </w:tc>
                  </w:tr>
                  <w:tr w:rsidR="004C6209" w:rsidRPr="00005ACF" w:rsidTr="00E43945">
                    <w:trPr>
                      <w:trHeight w:val="103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Горячеключевском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Горячеключевском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353286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Горячеключевской район,  ст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Черноморская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Восточная,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352612, Белореченский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Нижневеденеевский,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Центральная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Белореченском районе 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Белореченск,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27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Выселковском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Новомалороссийском психоневрологическом интернате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353115, Выселковский район, 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Новомалороссийская,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Выселковском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Выселковском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х.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.-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Малеванный,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Южная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Камышеватском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353650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Ейский район, ст. Камышеватская,  ул. Красная, 215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 реабилитационном центре для лиц с психическими расстройствами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353682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Ейск,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41 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в Красноармейском 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Красноармейский район, пос. Октябрьский,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Школьная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таронижес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теблиевская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Мира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95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Полтавская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Кавказском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Кропоткинском доме милосердия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352380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Кропоткин,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Вокзальная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353182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Кореновск, ул. Бувальцева, 87</w:t>
                        </w:r>
                        <w:proofErr w:type="gramStart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Крымском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Киевском 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Крымский район, с. Киевское,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Привокзальная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Константиновском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352410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Курганинский район, ст. Константиновская, ул. Красная, 22</w:t>
                        </w:r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Луговая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Курганинский район, ст. Родниковская,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23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Кущевском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Шкуринско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Кущевский район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Шкуринская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Ленина,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Лабинске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Чамлыкская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Степная,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Упорная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Международная,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Владимирская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пер. Нефтяников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4C6209" w:rsidRPr="00005ACF" w:rsidTr="00E43945">
                    <w:trPr>
                      <w:trHeight w:val="9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Вознесенская, ул. Ленина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Ленинградском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Ленинградском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353740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Ленинградская,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Хлеборобов, 291</w:t>
                        </w:r>
                        <w:proofErr w:type="gramStart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Мостовском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Мостовской,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Боженко,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4C6209" w:rsidRPr="00005ACF" w:rsidTr="00E43945">
                    <w:trPr>
                      <w:trHeight w:val="12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Новороссийске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353915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Новороссийск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Пархоменко, 6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Отрадненском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Отрадненском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352253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с. Гусаровское, ул. Подгорная, 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Отрадненском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Надежненском специальном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ул. Трактовая, 36 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Павловском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Павловском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352065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Павловский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Атаманская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Степная, 8</w:t>
                        </w:r>
                      </w:p>
                    </w:tc>
                  </w:tr>
                  <w:tr w:rsidR="004C6209" w:rsidRPr="00005ACF" w:rsidTr="00E43945">
                    <w:trPr>
                      <w:trHeight w:val="114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Приморско-Ахтарском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Бородинском специальном доме-интернате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353893, Приморско-Ахтарский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Ленина, 15 </w:t>
                        </w:r>
                      </w:p>
                    </w:tc>
                  </w:tr>
                  <w:tr w:rsidR="004C6209" w:rsidRPr="00005ACF" w:rsidTr="00E43945">
                    <w:trPr>
                      <w:trHeight w:val="87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353263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Северский район, с.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Михайловское, ул. Набережная,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Славянском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Славянском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353590, Славянский район, ст. Анастасиевская,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30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Темрюкском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Темрюкском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353501, г. Темрюк, ул. Калинина, 117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 доме милосердия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352701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 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352720,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Ленина, 48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352101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Фастовецкая, ул. Курганная, 19</w:t>
                        </w:r>
                      </w:p>
                    </w:tc>
                  </w:tr>
                  <w:tr w:rsidR="004C6209" w:rsidRPr="00005ACF" w:rsidTr="00E43945">
                    <w:trPr>
                      <w:trHeight w:val="13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Еремизино-Борисовская,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77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Архангельско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Архангельская, ул. Советская, 175 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№3 (в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Терновском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Тихорецкий район, ст. Терновская, ул. Комсомольская,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352330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Усть-Лабинск,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Д.Бедного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86</w:t>
                        </w:r>
                      </w:p>
                    </w:tc>
                  </w:tr>
                  <w:tr w:rsidR="004C6209" w:rsidRPr="00005ACF" w:rsidTr="00E43945">
                    <w:trPr>
                      <w:trHeight w:val="552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Краснодар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Молодежная</w:t>
                        </w:r>
                        <w:proofErr w:type="gramEnd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350011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Краснодар,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Старокубанская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36/2</w:t>
                        </w: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3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E43945" w:rsidRDefault="00E43945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</w:t>
                  </w:r>
                  <w:r w:rsidR="00D733CD"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  <w:p w:rsidR="00D733CD" w:rsidRPr="00E43945" w:rsidRDefault="00D733CD" w:rsidP="00E43945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АЯВКА НА ПОСТАВКУПРОДУКТОВ ПИТАНИЯ</w:t>
                  </w:r>
                </w:p>
                <w:tbl>
                  <w:tblPr>
                    <w:tblStyle w:val="a3"/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3"/>
                    <w:gridCol w:w="1701"/>
                    <w:gridCol w:w="1843"/>
                    <w:gridCol w:w="2126"/>
                  </w:tblGrid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Адрес поставки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продукции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поставки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поставки</w:t>
                        </w: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CA3" w:rsidRPr="00331CAA" w:rsidTr="003B5CA3">
                    <w:tc>
                      <w:tcPr>
                        <w:tcW w:w="196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D733CD" w:rsidP="00E43945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</w:tc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028" w:rsidRPr="005C1028" w:rsidRDefault="005C1028" w:rsidP="005C1028">
                  <w:pPr>
                    <w:widowControl w:val="0"/>
                    <w:ind w:firstLine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1C" w:rsidRPr="00184C50" w:rsidRDefault="0093071C" w:rsidP="00184C50">
      <w:pPr>
        <w:rPr>
          <w:rFonts w:ascii="Times New Roman" w:hAnsi="Times New Roman" w:cs="Times New Roman"/>
          <w:sz w:val="24"/>
          <w:szCs w:val="24"/>
        </w:rPr>
      </w:pPr>
    </w:p>
    <w:sectPr w:rsidR="0093071C" w:rsidRPr="00184C50" w:rsidSect="00E43945">
      <w:footerReference w:type="default" r:id="rId13"/>
      <w:pgSz w:w="11906" w:h="16838"/>
      <w:pgMar w:top="567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51" w:rsidRDefault="00E00051" w:rsidP="006F1DB4">
      <w:pPr>
        <w:spacing w:after="0" w:line="240" w:lineRule="auto"/>
      </w:pPr>
      <w:r>
        <w:separator/>
      </w:r>
    </w:p>
  </w:endnote>
  <w:endnote w:type="continuationSeparator" w:id="0">
    <w:p w:rsidR="00E00051" w:rsidRDefault="00E00051" w:rsidP="006F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97545"/>
      <w:docPartObj>
        <w:docPartGallery w:val="Page Numbers (Bottom of Page)"/>
        <w:docPartUnique/>
      </w:docPartObj>
    </w:sdtPr>
    <w:sdtEndPr/>
    <w:sdtContent>
      <w:p w:rsidR="00E00051" w:rsidRDefault="00E000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4CC">
          <w:rPr>
            <w:noProof/>
          </w:rPr>
          <w:t>6</w:t>
        </w:r>
        <w:r>
          <w:fldChar w:fldCharType="end"/>
        </w:r>
      </w:p>
    </w:sdtContent>
  </w:sdt>
  <w:p w:rsidR="00E00051" w:rsidRDefault="00E000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51" w:rsidRDefault="00E00051" w:rsidP="006F1DB4">
      <w:pPr>
        <w:spacing w:after="0" w:line="240" w:lineRule="auto"/>
      </w:pPr>
      <w:r>
        <w:separator/>
      </w:r>
    </w:p>
  </w:footnote>
  <w:footnote w:type="continuationSeparator" w:id="0">
    <w:p w:rsidR="00E00051" w:rsidRDefault="00E00051" w:rsidP="006F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525"/>
    <w:multiLevelType w:val="hybridMultilevel"/>
    <w:tmpl w:val="359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B7E1C"/>
    <w:multiLevelType w:val="hybridMultilevel"/>
    <w:tmpl w:val="D79C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5"/>
    <w:rsid w:val="00005ACF"/>
    <w:rsid w:val="00017094"/>
    <w:rsid w:val="00065BD3"/>
    <w:rsid w:val="0007384F"/>
    <w:rsid w:val="0007712D"/>
    <w:rsid w:val="00085CE8"/>
    <w:rsid w:val="00091DCA"/>
    <w:rsid w:val="000D70BD"/>
    <w:rsid w:val="000E1D50"/>
    <w:rsid w:val="000F61C0"/>
    <w:rsid w:val="00111224"/>
    <w:rsid w:val="00114A0F"/>
    <w:rsid w:val="00124370"/>
    <w:rsid w:val="00131296"/>
    <w:rsid w:val="0015324A"/>
    <w:rsid w:val="0015375C"/>
    <w:rsid w:val="0017646A"/>
    <w:rsid w:val="001764CC"/>
    <w:rsid w:val="00184C50"/>
    <w:rsid w:val="001B0909"/>
    <w:rsid w:val="001B3223"/>
    <w:rsid w:val="001E1529"/>
    <w:rsid w:val="001E43DB"/>
    <w:rsid w:val="002042C7"/>
    <w:rsid w:val="002157F0"/>
    <w:rsid w:val="002216DA"/>
    <w:rsid w:val="00247501"/>
    <w:rsid w:val="00260AB8"/>
    <w:rsid w:val="00282C5A"/>
    <w:rsid w:val="002A4A6A"/>
    <w:rsid w:val="002C086E"/>
    <w:rsid w:val="002E57DC"/>
    <w:rsid w:val="00314663"/>
    <w:rsid w:val="0034197F"/>
    <w:rsid w:val="0035213A"/>
    <w:rsid w:val="00383899"/>
    <w:rsid w:val="00393731"/>
    <w:rsid w:val="003956CA"/>
    <w:rsid w:val="003B5CA3"/>
    <w:rsid w:val="003E4BDF"/>
    <w:rsid w:val="003F09C5"/>
    <w:rsid w:val="00446393"/>
    <w:rsid w:val="00481268"/>
    <w:rsid w:val="00487EF8"/>
    <w:rsid w:val="004C00F0"/>
    <w:rsid w:val="004C6209"/>
    <w:rsid w:val="00510B35"/>
    <w:rsid w:val="005160D1"/>
    <w:rsid w:val="005171C9"/>
    <w:rsid w:val="0054137C"/>
    <w:rsid w:val="00541B08"/>
    <w:rsid w:val="00565D73"/>
    <w:rsid w:val="00576A0D"/>
    <w:rsid w:val="00580A22"/>
    <w:rsid w:val="005946BF"/>
    <w:rsid w:val="005A103D"/>
    <w:rsid w:val="005C1028"/>
    <w:rsid w:val="005F2C09"/>
    <w:rsid w:val="00624466"/>
    <w:rsid w:val="00626A85"/>
    <w:rsid w:val="006357EB"/>
    <w:rsid w:val="00666A35"/>
    <w:rsid w:val="00676795"/>
    <w:rsid w:val="0068737F"/>
    <w:rsid w:val="006963F5"/>
    <w:rsid w:val="006D2E3B"/>
    <w:rsid w:val="006E3F1A"/>
    <w:rsid w:val="006F1426"/>
    <w:rsid w:val="006F1DB4"/>
    <w:rsid w:val="00747693"/>
    <w:rsid w:val="00751D8D"/>
    <w:rsid w:val="007559E8"/>
    <w:rsid w:val="007A2C51"/>
    <w:rsid w:val="007D26EE"/>
    <w:rsid w:val="007F21C1"/>
    <w:rsid w:val="008152F0"/>
    <w:rsid w:val="008310F7"/>
    <w:rsid w:val="008638AC"/>
    <w:rsid w:val="00896130"/>
    <w:rsid w:val="0092582E"/>
    <w:rsid w:val="00927B8B"/>
    <w:rsid w:val="0093071C"/>
    <w:rsid w:val="009450E3"/>
    <w:rsid w:val="00960D7D"/>
    <w:rsid w:val="00977F69"/>
    <w:rsid w:val="009C0CF2"/>
    <w:rsid w:val="009F0F68"/>
    <w:rsid w:val="00A23CDF"/>
    <w:rsid w:val="00A26F99"/>
    <w:rsid w:val="00A34C93"/>
    <w:rsid w:val="00A42180"/>
    <w:rsid w:val="00A436A6"/>
    <w:rsid w:val="00A43E0D"/>
    <w:rsid w:val="00A7345D"/>
    <w:rsid w:val="00A8487F"/>
    <w:rsid w:val="00A85E6C"/>
    <w:rsid w:val="00AC30BE"/>
    <w:rsid w:val="00AC7E58"/>
    <w:rsid w:val="00B0670F"/>
    <w:rsid w:val="00B46106"/>
    <w:rsid w:val="00B96B58"/>
    <w:rsid w:val="00BD5BE8"/>
    <w:rsid w:val="00BE67C7"/>
    <w:rsid w:val="00C127E9"/>
    <w:rsid w:val="00CA29AF"/>
    <w:rsid w:val="00CD1730"/>
    <w:rsid w:val="00CD2F46"/>
    <w:rsid w:val="00CD5A57"/>
    <w:rsid w:val="00CF3CEE"/>
    <w:rsid w:val="00D22F07"/>
    <w:rsid w:val="00D6321A"/>
    <w:rsid w:val="00D65E38"/>
    <w:rsid w:val="00D733CD"/>
    <w:rsid w:val="00D74ADC"/>
    <w:rsid w:val="00D809FF"/>
    <w:rsid w:val="00DB2DDF"/>
    <w:rsid w:val="00DC004A"/>
    <w:rsid w:val="00DC1D7F"/>
    <w:rsid w:val="00DC2E31"/>
    <w:rsid w:val="00DD0282"/>
    <w:rsid w:val="00DF2636"/>
    <w:rsid w:val="00E00051"/>
    <w:rsid w:val="00E34019"/>
    <w:rsid w:val="00E43945"/>
    <w:rsid w:val="00E832BE"/>
    <w:rsid w:val="00E84AC3"/>
    <w:rsid w:val="00EB681A"/>
    <w:rsid w:val="00ED5586"/>
    <w:rsid w:val="00EE2D65"/>
    <w:rsid w:val="00F01A97"/>
    <w:rsid w:val="00F36750"/>
    <w:rsid w:val="00F55065"/>
    <w:rsid w:val="00F67B95"/>
    <w:rsid w:val="00F964D5"/>
    <w:rsid w:val="00FA21F4"/>
    <w:rsid w:val="00FB0EAB"/>
    <w:rsid w:val="00FC72B8"/>
    <w:rsid w:val="00FD1EFA"/>
    <w:rsid w:val="00FD5D79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k23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pusz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copusz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FC04-BBBC-49DB-B71E-3995F7B3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5852</Words>
  <Characters>33361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6</cp:revision>
  <cp:lastPrinted>2012-05-05T13:04:00Z</cp:lastPrinted>
  <dcterms:created xsi:type="dcterms:W3CDTF">2012-05-07T11:04:00Z</dcterms:created>
  <dcterms:modified xsi:type="dcterms:W3CDTF">2012-05-08T11:31:00Z</dcterms:modified>
</cp:coreProperties>
</file>